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4"/>
                <w:szCs w:val="24"/>
                <w:rtl w:val="0"/>
              </w:rPr>
              <w:t xml:space="preserve">MB4233552 Semantics- Pragmatics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Nurmin Samola, M.Hum.</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Olga Singkoh, M.Hum.</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Veronika Damopolii, SS., M.Hum.</w:t>
            </w:r>
          </w:p>
        </w:tc>
      </w:tr>
      <w:tr>
        <w:trPr>
          <w:cantSplit w:val="0"/>
          <w:tblHeader w:val="0"/>
        </w:trPr>
        <w:tc>
          <w:tcPr>
            <w:gridSpan w:val="2"/>
          </w:tcPr>
          <w:p w:rsidR="00000000" w:rsidDel="00000000" w:rsidP="00000000" w:rsidRDefault="00000000" w:rsidRPr="00000000" w14:paraId="0000001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numPr>
                <w:ilvl w:val="0"/>
                <w:numId w:val="5"/>
              </w:numPr>
              <w:tabs>
                <w:tab w:val="left" w:leader="none" w:pos="445"/>
              </w:tabs>
              <w:spacing w:line="291.99999999999994"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Kreidler,Charles W.1998.</w:t>
            </w:r>
            <w:r w:rsidDel="00000000" w:rsidR="00000000" w:rsidRPr="00000000">
              <w:rPr>
                <w:rFonts w:ascii="Times New Roman" w:cs="Times New Roman" w:eastAsia="Times New Roman" w:hAnsi="Times New Roman"/>
                <w:i w:val="1"/>
                <w:sz w:val="24"/>
                <w:szCs w:val="24"/>
                <w:rtl w:val="0"/>
              </w:rPr>
              <w:t xml:space="preserve">Introducing English Semantics</w:t>
            </w:r>
            <w:r w:rsidDel="00000000" w:rsidR="00000000" w:rsidRPr="00000000">
              <w:rPr>
                <w:rFonts w:ascii="Times New Roman" w:cs="Times New Roman" w:eastAsia="Times New Roman" w:hAnsi="Times New Roman"/>
                <w:sz w:val="24"/>
                <w:szCs w:val="24"/>
                <w:rtl w:val="0"/>
              </w:rPr>
              <w:t xml:space="preserve">.London:RoutledgeYule,</w:t>
            </w:r>
          </w:p>
          <w:p w:rsidR="00000000" w:rsidDel="00000000" w:rsidP="00000000" w:rsidRDefault="00000000" w:rsidRPr="00000000" w14:paraId="00000019">
            <w:pPr>
              <w:numPr>
                <w:ilvl w:val="0"/>
                <w:numId w:val="5"/>
              </w:numPr>
              <w:tabs>
                <w:tab w:val="left" w:leader="none" w:pos="445"/>
              </w:tabs>
              <w:spacing w:line="291.99999999999994"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George.1996.</w:t>
            </w:r>
            <w:r w:rsidDel="00000000" w:rsidR="00000000" w:rsidRPr="00000000">
              <w:rPr>
                <w:rFonts w:ascii="Times New Roman" w:cs="Times New Roman" w:eastAsia="Times New Roman" w:hAnsi="Times New Roman"/>
                <w:i w:val="1"/>
                <w:sz w:val="24"/>
                <w:szCs w:val="24"/>
                <w:rtl w:val="0"/>
              </w:rPr>
              <w:t xml:space="preserve">Pragmatics.</w:t>
            </w:r>
            <w:r w:rsidDel="00000000" w:rsidR="00000000" w:rsidRPr="00000000">
              <w:rPr>
                <w:rFonts w:ascii="Times New Roman" w:cs="Times New Roman" w:eastAsia="Times New Roman" w:hAnsi="Times New Roman"/>
                <w:sz w:val="24"/>
                <w:szCs w:val="24"/>
                <w:rtl w:val="0"/>
              </w:rPr>
              <w:t xml:space="preserve">New York:Wyvern Typesetting Ltd</w:t>
            </w:r>
          </w:p>
        </w:tc>
      </w:tr>
      <w:tr>
        <w:trPr>
          <w:cantSplit w:val="0"/>
          <w:tblHeader w:val="0"/>
        </w:trPr>
        <w:tc>
          <w:tcPr>
            <w:gridSpan w:val="2"/>
          </w:tcPr>
          <w:p w:rsidR="00000000" w:rsidDel="00000000" w:rsidP="00000000" w:rsidRDefault="00000000" w:rsidRPr="00000000" w14:paraId="0000001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spacing w:before="97" w:lineRule="auto"/>
              <w:ind w:left="0" w:righ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Semantics and Pragmatics are branches of Linguistic Science. Semantic provides an introductory study on meaning in language with a focus on English, while Pragmatic provides an introductory study on meaning in language relates to the users of the language. Semantic covers such topics as semantic scope, types of meaning, sentence &amp; proposition, sense &amp; relation, sentence meaning, During the course, learning mostly through inquiry and discovery, the students are introduced to define concepts with clarifying examples followed by exercises in applying the principles involved. At the end of the course students will achieve a competency in analyzing meaning in a language, indicated by an awareness of the various aspects of meaning in communication.</w:t>
            </w:r>
          </w:p>
        </w:tc>
      </w:tr>
      <w:tr>
        <w:trPr>
          <w:cantSplit w:val="0"/>
          <w:tblHeader w:val="0"/>
        </w:trPr>
        <w:tc>
          <w:tcPr>
            <w:gridSpan w:val="2"/>
          </w:tcPr>
          <w:p w:rsidR="00000000" w:rsidDel="00000000" w:rsidP="00000000" w:rsidRDefault="00000000" w:rsidRPr="00000000" w14:paraId="00000023">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Linguistic</w:t>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Morpho-Syntax</w:t>
            </w:r>
          </w:p>
        </w:tc>
      </w:tr>
      <w:tr>
        <w:trPr>
          <w:cantSplit w:val="0"/>
          <w:tblHeader w:val="0"/>
        </w:trPr>
        <w:tc>
          <w:tcPr>
            <w:gridSpan w:val="2"/>
          </w:tcPr>
          <w:p w:rsidR="00000000" w:rsidDel="00000000" w:rsidP="00000000" w:rsidRDefault="00000000" w:rsidRPr="00000000" w14:paraId="00000028">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r>
      <w:tr>
        <w:trPr>
          <w:cantSplit w:val="0"/>
          <w:tblHeader w:val="0"/>
        </w:trPr>
        <w:tc>
          <w:tcPr>
            <w:gridSpan w:val="2"/>
          </w:tcPr>
          <w:p w:rsidR="00000000" w:rsidDel="00000000" w:rsidP="00000000" w:rsidRDefault="00000000" w:rsidRPr="00000000" w14:paraId="0000002C">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0">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4">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8">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basics, functions, and scopes of semantics (ILO-2., PI-4.1, ILO-4, PI-7.1))</w:t>
            </w:r>
          </w:p>
          <w:p w:rsidR="00000000" w:rsidDel="00000000" w:rsidP="00000000" w:rsidRDefault="00000000" w:rsidRPr="00000000" w14:paraId="0000003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function of meaning (ILO-2., PI-4.1, ILO-4, PI-7.1, ILO-4, PI-7.2)</w:t>
            </w:r>
          </w:p>
          <w:p w:rsidR="00000000" w:rsidDel="00000000" w:rsidP="00000000" w:rsidRDefault="00000000" w:rsidRPr="00000000" w14:paraId="0000004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basics, functions, and scopes pragmatic (ILO-2., PI-4.1, ILO-4, PI-7.1, ILO-4, PI-7.2)</w:t>
            </w:r>
          </w:p>
          <w:p w:rsidR="00000000" w:rsidDel="00000000" w:rsidP="00000000" w:rsidRDefault="00000000" w:rsidRPr="00000000" w14:paraId="0000004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students are able to interpret the language function semantically or pragmatically (ILO-2., PI-4.1, ILO-4, PI-7.1, ILO-4, PI- 7.2)</w:t>
            </w:r>
          </w:p>
        </w:tc>
      </w:tr>
      <w:tr>
        <w:trPr>
          <w:cantSplit w:val="0"/>
          <w:tblHeader w:val="0"/>
        </w:trPr>
        <w:tc>
          <w:tcPr>
            <w:gridSpan w:val="2"/>
          </w:tcPr>
          <w:p w:rsidR="00000000" w:rsidDel="00000000" w:rsidP="00000000" w:rsidRDefault="00000000" w:rsidRPr="00000000" w14:paraId="00000043">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w:t>
            </w:r>
          </w:p>
          <w:p w:rsidR="00000000" w:rsidDel="00000000" w:rsidP="00000000" w:rsidRDefault="00000000" w:rsidRPr="00000000" w14:paraId="00000046">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solving problems related to ELT</w:t>
            </w:r>
          </w:p>
        </w:tc>
      </w:tr>
      <w:tr>
        <w:trPr>
          <w:cantSplit w:val="0"/>
          <w:tblHeader w:val="0"/>
        </w:trPr>
        <w:tc>
          <w:tcPr>
            <w:gridSpan w:val="2"/>
          </w:tcPr>
          <w:p w:rsidR="00000000" w:rsidDel="00000000" w:rsidP="00000000" w:rsidRDefault="00000000" w:rsidRPr="00000000" w14:paraId="00000048">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numPr>
                <w:ilvl w:val="0"/>
                <w:numId w:val="2"/>
              </w:numPr>
              <w:ind w:left="720" w:right="244"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The concept of semantic.</w:t>
            </w:r>
          </w:p>
          <w:p w:rsidR="00000000" w:rsidDel="00000000" w:rsidP="00000000" w:rsidRDefault="00000000" w:rsidRPr="00000000" w14:paraId="0000004B">
            <w:pPr>
              <w:numPr>
                <w:ilvl w:val="0"/>
                <w:numId w:val="2"/>
              </w:numPr>
              <w:ind w:left="720" w:right="189"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The types of meaning in semantic</w:t>
            </w:r>
          </w:p>
          <w:p w:rsidR="00000000" w:rsidDel="00000000" w:rsidP="00000000" w:rsidRDefault="00000000" w:rsidRPr="00000000" w14:paraId="0000004C">
            <w:pPr>
              <w:numPr>
                <w:ilvl w:val="0"/>
                <w:numId w:val="2"/>
              </w:numPr>
              <w:ind w:left="720" w:right="189"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The Basic Notions in Semantics</w:t>
            </w:r>
          </w:p>
          <w:p w:rsidR="00000000" w:rsidDel="00000000" w:rsidP="00000000" w:rsidRDefault="00000000" w:rsidRPr="00000000" w14:paraId="0000004D">
            <w:pPr>
              <w:numPr>
                <w:ilvl w:val="0"/>
                <w:numId w:val="2"/>
              </w:numPr>
              <w:ind w:left="720" w:right="189"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sense of semantic</w:t>
            </w:r>
          </w:p>
          <w:p w:rsidR="00000000" w:rsidDel="00000000" w:rsidP="00000000" w:rsidRDefault="00000000" w:rsidRPr="00000000" w14:paraId="0000004E">
            <w:pPr>
              <w:numPr>
                <w:ilvl w:val="0"/>
                <w:numId w:val="2"/>
              </w:numPr>
              <w:ind w:left="720" w:right="189"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Semantic roles</w:t>
            </w:r>
          </w:p>
          <w:p w:rsidR="00000000" w:rsidDel="00000000" w:rsidP="00000000" w:rsidRDefault="00000000" w:rsidRPr="00000000" w14:paraId="0000004F">
            <w:pPr>
              <w:numPr>
                <w:ilvl w:val="0"/>
                <w:numId w:val="2"/>
              </w:numPr>
              <w:ind w:left="720" w:right="148"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Lexical relations</w:t>
            </w:r>
          </w:p>
          <w:p w:rsidR="00000000" w:rsidDel="00000000" w:rsidP="00000000" w:rsidRDefault="00000000" w:rsidRPr="00000000" w14:paraId="00000050">
            <w:pPr>
              <w:numPr>
                <w:ilvl w:val="0"/>
                <w:numId w:val="2"/>
              </w:numPr>
              <w:ind w:left="720" w:right="189"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Pragmatic overview</w:t>
            </w:r>
          </w:p>
          <w:p w:rsidR="00000000" w:rsidDel="00000000" w:rsidP="00000000" w:rsidRDefault="00000000" w:rsidRPr="00000000" w14:paraId="00000051">
            <w:pPr>
              <w:numPr>
                <w:ilvl w:val="0"/>
                <w:numId w:val="2"/>
              </w:numPr>
              <w:ind w:left="720" w:right="189"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Deixis and distance</w:t>
            </w:r>
          </w:p>
          <w:p w:rsidR="00000000" w:rsidDel="00000000" w:rsidP="00000000" w:rsidRDefault="00000000" w:rsidRPr="00000000" w14:paraId="00000052">
            <w:pPr>
              <w:numPr>
                <w:ilvl w:val="0"/>
                <w:numId w:val="2"/>
              </w:numPr>
              <w:ind w:left="720" w:right="2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Reference and interference</w:t>
            </w:r>
          </w:p>
          <w:p w:rsidR="00000000" w:rsidDel="00000000" w:rsidP="00000000" w:rsidRDefault="00000000" w:rsidRPr="00000000" w14:paraId="00000053">
            <w:pPr>
              <w:numPr>
                <w:ilvl w:val="0"/>
                <w:numId w:val="2"/>
              </w:numPr>
              <w:ind w:left="720" w:right="201"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Presupposition and Entailment</w:t>
            </w:r>
          </w:p>
          <w:p w:rsidR="00000000" w:rsidDel="00000000" w:rsidP="00000000" w:rsidRDefault="00000000" w:rsidRPr="00000000" w14:paraId="00000054">
            <w:pPr>
              <w:numPr>
                <w:ilvl w:val="0"/>
                <w:numId w:val="2"/>
              </w:numPr>
              <w:spacing w:line="237" w:lineRule="auto"/>
              <w:ind w:left="720" w:right="189"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Implicature</w:t>
            </w:r>
          </w:p>
          <w:p w:rsidR="00000000" w:rsidDel="00000000" w:rsidP="00000000" w:rsidRDefault="00000000" w:rsidRPr="00000000" w14:paraId="00000055">
            <w:pPr>
              <w:numPr>
                <w:ilvl w:val="0"/>
                <w:numId w:val="2"/>
              </w:numPr>
              <w:spacing w:line="237" w:lineRule="auto"/>
              <w:ind w:left="720" w:right="189"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speech acts</w:t>
            </w:r>
          </w:p>
          <w:p w:rsidR="00000000" w:rsidDel="00000000" w:rsidP="00000000" w:rsidRDefault="00000000" w:rsidRPr="00000000" w14:paraId="00000056">
            <w:pPr>
              <w:numPr>
                <w:ilvl w:val="0"/>
                <w:numId w:val="2"/>
              </w:numPr>
              <w:ind w:left="720" w:right="2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Politeness and Interaction</w:t>
            </w:r>
          </w:p>
        </w:tc>
      </w:tr>
      <w:tr>
        <w:trPr>
          <w:cantSplit w:val="0"/>
          <w:tblHeader w:val="0"/>
        </w:trPr>
        <w:tc>
          <w:tcPr>
            <w:gridSpan w:val="2"/>
          </w:tcPr>
          <w:p w:rsidR="00000000" w:rsidDel="00000000" w:rsidP="00000000" w:rsidRDefault="00000000" w:rsidRPr="00000000" w14:paraId="00000058">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5C">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0">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4">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C">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G4nkscn7Fh55Z6W89fEeejnKnA==">CgMxLjA4AHIhMVUwRnd6SlRVUVhiQnFMRGl6Tm1lX3pMclZmaUw2LUVD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2022-09-08T07:37:00Z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